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1552B" w14:textId="397BC32F" w:rsidR="006215BE" w:rsidRDefault="006215BE">
      <w:pPr>
        <w:pStyle w:val="TijeloA"/>
        <w:spacing w:after="0" w:line="240" w:lineRule="auto"/>
        <w:rPr>
          <w:rFonts w:ascii="Times New Roman" w:hAnsi="Times New Roman"/>
          <w:sz w:val="24"/>
          <w:szCs w:val="24"/>
        </w:rPr>
      </w:pPr>
      <w:r w:rsidRPr="006215B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6201EAB" wp14:editId="2BCD6B0C">
            <wp:simplePos x="0" y="0"/>
            <wp:positionH relativeFrom="column">
              <wp:posOffset>842010</wp:posOffset>
            </wp:positionH>
            <wp:positionV relativeFrom="paragraph">
              <wp:posOffset>0</wp:posOffset>
            </wp:positionV>
            <wp:extent cx="514350" cy="579120"/>
            <wp:effectExtent l="0" t="0" r="0" b="0"/>
            <wp:wrapSquare wrapText="bothSides"/>
            <wp:docPr id="6" name="Picture 6" descr="RH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7FB0B" w14:textId="7540A45D" w:rsidR="006215BE" w:rsidRDefault="006215BE">
      <w:pPr>
        <w:pStyle w:val="TijeloA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05331B" w14:textId="15CB7608" w:rsidR="006215BE" w:rsidRPr="006215BE" w:rsidRDefault="006215BE" w:rsidP="006215BE">
      <w:r w:rsidRPr="006215BE">
        <w:t xml:space="preserve">                                </w:t>
      </w:r>
    </w:p>
    <w:p w14:paraId="018A10C7" w14:textId="5D959ACD" w:rsidR="006215BE" w:rsidRPr="006215BE" w:rsidRDefault="006215BE" w:rsidP="006215BE">
      <w:r w:rsidRPr="006215BE">
        <w:t xml:space="preserve">                               </w:t>
      </w:r>
    </w:p>
    <w:p w14:paraId="28B24BA8" w14:textId="77777777" w:rsidR="006215BE" w:rsidRPr="006215BE" w:rsidRDefault="006215BE" w:rsidP="006215BE">
      <w:pPr>
        <w:rPr>
          <w:rStyle w:val="Neupadljivoisticanje"/>
          <w:b/>
          <w:bCs/>
          <w:i w:val="0"/>
          <w:iCs w:val="0"/>
          <w:sz w:val="22"/>
          <w:szCs w:val="22"/>
        </w:rPr>
      </w:pPr>
      <w:r w:rsidRPr="006215BE">
        <w:rPr>
          <w:rStyle w:val="Neupadljivoisticanje"/>
        </w:rPr>
        <w:t xml:space="preserve"> </w:t>
      </w:r>
      <w:r w:rsidRPr="006215BE">
        <w:rPr>
          <w:rStyle w:val="Neupadljivoisticanje"/>
          <w:b/>
          <w:bCs/>
          <w:sz w:val="22"/>
          <w:szCs w:val="22"/>
        </w:rPr>
        <w:t>R E P U B L I K A    H R V A T S K A</w:t>
      </w:r>
    </w:p>
    <w:p w14:paraId="5B0D29B2" w14:textId="77777777" w:rsidR="006215BE" w:rsidRPr="006215BE" w:rsidRDefault="006215BE" w:rsidP="006215BE">
      <w:pPr>
        <w:rPr>
          <w:b/>
          <w:sz w:val="22"/>
          <w:szCs w:val="22"/>
        </w:rPr>
      </w:pPr>
      <w:r w:rsidRPr="006215BE">
        <w:rPr>
          <w:b/>
          <w:sz w:val="22"/>
          <w:szCs w:val="22"/>
        </w:rPr>
        <w:t xml:space="preserve">        ZAGREBAČKA ŽUPANIJA</w:t>
      </w:r>
    </w:p>
    <w:p w14:paraId="0C2E72BB" w14:textId="77777777" w:rsidR="006215BE" w:rsidRDefault="006215BE" w:rsidP="006215BE">
      <w:pPr>
        <w:tabs>
          <w:tab w:val="left" w:pos="426"/>
        </w:tabs>
        <w:rPr>
          <w:b/>
          <w:bCs/>
          <w:sz w:val="22"/>
          <w:szCs w:val="22"/>
        </w:rPr>
      </w:pPr>
      <w:r w:rsidRPr="006215B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7ACED4DD" wp14:editId="6BC92961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50482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192" y="20880"/>
                <wp:lineTo x="21192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15BE">
        <w:rPr>
          <w:sz w:val="22"/>
          <w:szCs w:val="22"/>
        </w:rPr>
        <w:t xml:space="preserve">  </w:t>
      </w:r>
      <w:r w:rsidRPr="006215BE">
        <w:rPr>
          <w:b/>
          <w:bCs/>
          <w:sz w:val="22"/>
          <w:szCs w:val="22"/>
        </w:rPr>
        <w:t>OPĆINA PUŠĆA</w:t>
      </w:r>
    </w:p>
    <w:p w14:paraId="2684C130" w14:textId="297F1AA8" w:rsidR="006215BE" w:rsidRPr="006215BE" w:rsidRDefault="006215BE" w:rsidP="006215BE">
      <w:pPr>
        <w:tabs>
          <w:tab w:val="left" w:pos="426"/>
        </w:tabs>
        <w:rPr>
          <w:b/>
          <w:bCs/>
          <w:sz w:val="22"/>
          <w:szCs w:val="22"/>
        </w:rPr>
      </w:pPr>
      <w:r w:rsidRPr="006215BE">
        <w:rPr>
          <w:sz w:val="22"/>
          <w:szCs w:val="22"/>
        </w:rPr>
        <w:t>JEDINSTVENI UPRAVNI ODJEL</w:t>
      </w:r>
    </w:p>
    <w:p w14:paraId="4DF412FF" w14:textId="77777777" w:rsidR="006215BE" w:rsidRPr="006215BE" w:rsidRDefault="006215BE" w:rsidP="006215BE">
      <w:pPr>
        <w:tabs>
          <w:tab w:val="left" w:pos="426"/>
        </w:tabs>
        <w:rPr>
          <w:sz w:val="18"/>
          <w:szCs w:val="20"/>
        </w:rPr>
      </w:pPr>
    </w:p>
    <w:p w14:paraId="2789A232" w14:textId="77777777" w:rsidR="006215BE" w:rsidRPr="00C63BDB" w:rsidRDefault="006215BE" w:rsidP="006215BE">
      <w:pPr>
        <w:tabs>
          <w:tab w:val="left" w:pos="426"/>
        </w:tabs>
        <w:rPr>
          <w:rFonts w:asciiTheme="minorHAnsi" w:hAnsiTheme="minorHAnsi" w:cs="Arial"/>
          <w:szCs w:val="28"/>
        </w:rPr>
      </w:pPr>
    </w:p>
    <w:p w14:paraId="60D54E4A" w14:textId="5F00132E" w:rsidR="006215BE" w:rsidRDefault="006215BE">
      <w:pPr>
        <w:pStyle w:val="Tijelo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UP/I: 112-02/24-01/07</w:t>
      </w:r>
    </w:p>
    <w:p w14:paraId="315E667B" w14:textId="36FF70CC" w:rsidR="006215BE" w:rsidRDefault="006215BE">
      <w:pPr>
        <w:pStyle w:val="Tijelo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238-24-03/1-24-01</w:t>
      </w:r>
    </w:p>
    <w:p w14:paraId="1ED871A6" w14:textId="107F70B2" w:rsidR="00473618" w:rsidRDefault="006215BE">
      <w:pPr>
        <w:pStyle w:val="Tijelo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Donja </w:t>
      </w:r>
      <w:r w:rsidR="0071025D">
        <w:rPr>
          <w:rFonts w:ascii="Times New Roman" w:hAnsi="Times New Roman"/>
          <w:sz w:val="24"/>
          <w:szCs w:val="24"/>
        </w:rPr>
        <w:t>Pušća, 6. lipnja 2024.</w:t>
      </w:r>
    </w:p>
    <w:p w14:paraId="708CB695" w14:textId="77777777" w:rsidR="00473618" w:rsidRDefault="00473618">
      <w:pPr>
        <w:pStyle w:val="Tijelo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4564B1" w14:textId="0EDF2143" w:rsidR="00473618" w:rsidRDefault="00000000">
      <w:pPr>
        <w:pStyle w:val="TijeloA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članaka 17. i 19. Zakona o službenicima i namještenicima u lokalnoj i područnoj (regionalnoj) samoupravi (“Narodne novine”, broj 86/08, 61/11, 4/18 i 112/19) </w:t>
      </w:r>
      <w:r w:rsidR="0071025D">
        <w:rPr>
          <w:rFonts w:ascii="Times New Roman" w:hAnsi="Times New Roman"/>
          <w:sz w:val="24"/>
          <w:szCs w:val="24"/>
        </w:rPr>
        <w:t xml:space="preserve">službenica ovlaštena za </w:t>
      </w:r>
      <w:r>
        <w:rPr>
          <w:rFonts w:ascii="Times New Roman" w:hAnsi="Times New Roman"/>
          <w:sz w:val="24"/>
          <w:szCs w:val="24"/>
        </w:rPr>
        <w:t>privremen</w:t>
      </w:r>
      <w:r w:rsidR="0071025D">
        <w:rPr>
          <w:rFonts w:ascii="Times New Roman" w:hAnsi="Times New Roman"/>
          <w:sz w:val="24"/>
          <w:szCs w:val="24"/>
        </w:rPr>
        <w:t>o obavljanje poslova</w:t>
      </w:r>
      <w:r>
        <w:rPr>
          <w:rFonts w:ascii="Times New Roman" w:hAnsi="Times New Roman"/>
          <w:sz w:val="24"/>
          <w:szCs w:val="24"/>
        </w:rPr>
        <w:t xml:space="preserve"> pročelni</w:t>
      </w:r>
      <w:r w:rsidR="0071025D"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 xml:space="preserve"> Jedinstvenog upravnog odjela Općine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71025D">
        <w:rPr>
          <w:rFonts w:ascii="Times New Roman" w:hAnsi="Times New Roman"/>
          <w:sz w:val="24"/>
          <w:szCs w:val="24"/>
        </w:rPr>
        <w:t>Pušća</w:t>
      </w:r>
      <w:r>
        <w:rPr>
          <w:rFonts w:ascii="Times New Roman" w:hAnsi="Times New Roman"/>
          <w:sz w:val="24"/>
          <w:szCs w:val="24"/>
        </w:rPr>
        <w:t>, raspisuje:</w:t>
      </w:r>
    </w:p>
    <w:p w14:paraId="4BEF443F" w14:textId="77777777" w:rsidR="00473618" w:rsidRDefault="00473618" w:rsidP="00177AE8">
      <w:pPr>
        <w:pStyle w:val="Tijelo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1A0C24" w14:textId="77777777" w:rsidR="00473618" w:rsidRDefault="00000000">
      <w:pPr>
        <w:pStyle w:val="Tijel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J A V N I    N A T J E </w:t>
      </w:r>
      <w:r>
        <w:rPr>
          <w:rFonts w:ascii="Times New Roman" w:hAnsi="Times New Roman"/>
          <w:b/>
          <w:bCs/>
          <w:sz w:val="24"/>
          <w:szCs w:val="24"/>
        </w:rPr>
        <w:t xml:space="preserve">Č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A J</w:t>
      </w:r>
    </w:p>
    <w:p w14:paraId="43508018" w14:textId="77777777" w:rsidR="00473618" w:rsidRPr="00177AE8" w:rsidRDefault="00473618" w:rsidP="00177AE8">
      <w:pPr>
        <w:pStyle w:val="Bezproreda"/>
      </w:pPr>
    </w:p>
    <w:p w14:paraId="024EE958" w14:textId="060FEC5D" w:rsidR="00473618" w:rsidRDefault="00000000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Raspisuje se javni natječaj za prijam u službu u Jedinstven</w:t>
      </w:r>
      <w:r w:rsidR="0071025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upravn</w:t>
      </w:r>
      <w:r w:rsidR="0071025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odjel Opć</w:t>
      </w:r>
      <w:r>
        <w:rPr>
          <w:rFonts w:ascii="Times New Roman" w:hAnsi="Times New Roman"/>
          <w:sz w:val="24"/>
          <w:szCs w:val="24"/>
          <w:lang w:val="de-DE"/>
        </w:rPr>
        <w:t xml:space="preserve">ine </w:t>
      </w:r>
      <w:r w:rsidR="0071025D">
        <w:rPr>
          <w:rFonts w:ascii="Times New Roman" w:hAnsi="Times New Roman"/>
          <w:sz w:val="24"/>
          <w:szCs w:val="24"/>
        </w:rPr>
        <w:t>Pušća</w:t>
      </w:r>
      <w:r>
        <w:rPr>
          <w:rFonts w:ascii="Times New Roman" w:hAnsi="Times New Roman"/>
          <w:sz w:val="24"/>
          <w:szCs w:val="24"/>
        </w:rPr>
        <w:t xml:space="preserve"> na radno mjesto </w:t>
      </w:r>
      <w:r w:rsidR="0071025D">
        <w:rPr>
          <w:rFonts w:ascii="Times New Roman" w:hAnsi="Times New Roman"/>
          <w:sz w:val="24"/>
          <w:szCs w:val="24"/>
        </w:rPr>
        <w:t>– stručni suradnik za opće poslove, uredsko poslovanje i društvene djelatnosti</w:t>
      </w:r>
      <w:r>
        <w:rPr>
          <w:rFonts w:ascii="Times New Roman" w:hAnsi="Times New Roman"/>
          <w:sz w:val="24"/>
          <w:szCs w:val="24"/>
        </w:rPr>
        <w:t xml:space="preserve"> - 1 izvršitelj/izvršiteljica na neodređeno vrijeme.</w:t>
      </w:r>
    </w:p>
    <w:p w14:paraId="285A9988" w14:textId="77777777" w:rsidR="00473618" w:rsidRDefault="00000000">
      <w:pPr>
        <w:pStyle w:val="Tijelo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Posebni uvjeti:</w:t>
      </w:r>
    </w:p>
    <w:p w14:paraId="01618B9E" w14:textId="467ADB9D" w:rsidR="0071025D" w:rsidRDefault="0071025D">
      <w:pPr>
        <w:pStyle w:val="Tijelo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sveučilišni prijediplomski studij ili stručni prijediplomski studij upravne struke</w:t>
      </w:r>
    </w:p>
    <w:p w14:paraId="4D42F09D" w14:textId="3CC4B9E0" w:rsidR="0071025D" w:rsidRDefault="0071025D">
      <w:pPr>
        <w:pStyle w:val="Tijelo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najmanje tri godine radnog iskustva na odgovarajućim poslovima</w:t>
      </w:r>
    </w:p>
    <w:p w14:paraId="59E983A0" w14:textId="75DE4962" w:rsidR="0071025D" w:rsidRDefault="0071025D">
      <w:pPr>
        <w:pStyle w:val="Tijelo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položen državni ispit</w:t>
      </w:r>
    </w:p>
    <w:p w14:paraId="21359580" w14:textId="54283ADB" w:rsidR="0071025D" w:rsidRDefault="0071025D">
      <w:pPr>
        <w:pStyle w:val="Tijelo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položen stručni ispit za rad u pismohrani</w:t>
      </w:r>
    </w:p>
    <w:p w14:paraId="4DF5A9CE" w14:textId="6EBAD1FD" w:rsidR="0071025D" w:rsidRPr="0071025D" w:rsidRDefault="0071025D">
      <w:pPr>
        <w:pStyle w:val="Tijelo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poznavanje rada na računalu</w:t>
      </w:r>
    </w:p>
    <w:p w14:paraId="36C0B19A" w14:textId="77777777" w:rsidR="00473618" w:rsidRDefault="00000000">
      <w:pPr>
        <w:pStyle w:val="Tijelo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Kandidati moraju ispunjavati opće uvjete za prijam u službu propisane u članku 12. Zakona:</w:t>
      </w:r>
    </w:p>
    <w:p w14:paraId="196A3E75" w14:textId="77777777" w:rsidR="00473618" w:rsidRDefault="00000000">
      <w:pPr>
        <w:pStyle w:val="TijeloA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    punoljetnost,</w:t>
      </w:r>
    </w:p>
    <w:p w14:paraId="1BEADC5B" w14:textId="77777777" w:rsidR="00473618" w:rsidRDefault="00000000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hrvatsko državljanstvo,</w:t>
      </w:r>
    </w:p>
    <w:p w14:paraId="1C145E56" w14:textId="77777777" w:rsidR="00473618" w:rsidRDefault="00000000">
      <w:pPr>
        <w:pStyle w:val="TijeloA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    zdravstvenu sposobnost za obavljanje poslova radnog mjesta na koje se osoba prima.</w:t>
      </w:r>
    </w:p>
    <w:p w14:paraId="5473C376" w14:textId="77777777" w:rsidR="00473618" w:rsidRDefault="00473618">
      <w:pPr>
        <w:pStyle w:val="Tijelo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CF12F3" w14:textId="1016DB9D" w:rsidR="00473618" w:rsidRDefault="00000000" w:rsidP="0071025D">
      <w:pPr>
        <w:pStyle w:val="Tijelo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Kandidati za navedeno radno mjesto, pored općih uvjeta moraju ispunjavati i sljedeće </w:t>
      </w:r>
    </w:p>
    <w:p w14:paraId="6F16C0DA" w14:textId="77777777" w:rsidR="00473618" w:rsidRDefault="00473618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F15D76" w14:textId="77777777" w:rsidR="00473618" w:rsidRDefault="00000000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Osim navedenih posebnih uvjeta, kandidati / kandidatkinje moraju ispunjavati i opće uvjete za prijam u službu utvrđene člankom 12. Zakona o službenicima i namještenicima u lokalnoj i područnoj (regionalnoj) samoupravi (“Narodne novine”, broj 86/08, 61/11, 04/18 i 112/19) (punoljetnost, hrvatsko državljanstvo, zdravstvena sposobnost za obavljanje poslova radnog mjesta na koje se osoba prima). U službu ne može biti primljena osoba za koju postoje  postojati zapreke iz članka 15. i 16. istog Zakona.</w:t>
      </w:r>
    </w:p>
    <w:p w14:paraId="049B51DC" w14:textId="77777777" w:rsidR="00473618" w:rsidRDefault="00000000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Služba se zasniva na neodređeno vrijeme, uz obvezni probni rad od tri mjeseca.</w:t>
      </w:r>
    </w:p>
    <w:p w14:paraId="55A01E2B" w14:textId="77777777" w:rsidR="00473618" w:rsidRDefault="00000000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Natjecati se mogu i kandidati / kandidatkinje koji nemaju polož</w:t>
      </w:r>
      <w:r>
        <w:rPr>
          <w:rFonts w:ascii="Times New Roman" w:hAnsi="Times New Roman"/>
          <w:sz w:val="24"/>
          <w:szCs w:val="24"/>
          <w:lang w:val="de-DE"/>
        </w:rPr>
        <w:t>en dr</w:t>
      </w:r>
      <w:r>
        <w:rPr>
          <w:rFonts w:ascii="Times New Roman" w:hAnsi="Times New Roman"/>
          <w:sz w:val="24"/>
          <w:szCs w:val="24"/>
        </w:rPr>
        <w:t>žavni stručni ispit, uz obvezu da kandidat / kandidatkinja koji bude imenovan/a, ispit položi u zakonskom roku.</w:t>
      </w:r>
    </w:p>
    <w:p w14:paraId="7AB228C4" w14:textId="77777777" w:rsidR="00473618" w:rsidRDefault="00000000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javni natječaj se mogu prijaviti osobe oba spola.</w:t>
      </w:r>
    </w:p>
    <w:p w14:paraId="1FD2DC8B" w14:textId="77777777" w:rsidR="00473618" w:rsidRDefault="00000000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Izrazi koji se koriste u ovom natječaju, a imaju </w:t>
      </w:r>
      <w:r>
        <w:rPr>
          <w:rFonts w:ascii="Times New Roman" w:hAnsi="Times New Roman"/>
          <w:i/>
          <w:iCs/>
          <w:sz w:val="24"/>
          <w:szCs w:val="24"/>
        </w:rPr>
        <w:t>rodno značenje</w:t>
      </w:r>
      <w:r>
        <w:rPr>
          <w:rFonts w:ascii="Times New Roman" w:hAnsi="Times New Roman"/>
          <w:sz w:val="24"/>
          <w:szCs w:val="24"/>
        </w:rPr>
        <w:t> koriste se neutralno i odnose se </w:t>
      </w:r>
      <w:r>
        <w:rPr>
          <w:rFonts w:ascii="Times New Roman" w:hAnsi="Times New Roman"/>
          <w:i/>
          <w:iCs/>
          <w:sz w:val="24"/>
          <w:szCs w:val="24"/>
        </w:rPr>
        <w:t>jednako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es-ES_tradnl"/>
        </w:rPr>
        <w:t>na mu</w:t>
      </w:r>
      <w:r>
        <w:rPr>
          <w:rFonts w:ascii="Times New Roman" w:hAnsi="Times New Roman"/>
          <w:sz w:val="24"/>
          <w:szCs w:val="24"/>
        </w:rPr>
        <w:t>ški i ženski rod.</w:t>
      </w:r>
    </w:p>
    <w:p w14:paraId="7763855A" w14:textId="77777777" w:rsidR="00473618" w:rsidRDefault="00000000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Osobama s akademskim ili stručnim nazivom odnosno s akademskim stupnjem stečenim prije stupanja na snagu Zakona o akademskim i stručnim nazivima i akademskom stupnju (”Narodne novine” broj 107/07 i 118/12), stečeni akademski ili stručni naziv odnosno akademski stupanj izjednačava se s odgovarajućim akademskim i stručnim nazivom ili akademskim stupnjem, u skladu s odredbama članka 14. toga Zakona.</w:t>
      </w:r>
    </w:p>
    <w:p w14:paraId="3FFFCB20" w14:textId="77777777" w:rsidR="00473618" w:rsidRDefault="00000000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kandidat / kandidatkinja ostvaruje pravo na prednost pri zapošljavanju prema posebnom zakonu, dužan / dužna je u prijavi na natječaj pozvati se na to pravo te priložiti sve dokaze o ispunjavanju traženih uvjeta, u kojem slučaju imaju prednost u odnosu na ostale kandidate / kandidatkinje samo pod jednakim uvjetima.</w:t>
      </w:r>
    </w:p>
    <w:p w14:paraId="53206729" w14:textId="77777777" w:rsidR="00473618" w:rsidRDefault="00000000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Kandidati / kandidatkinje koji ostvaruju pravo prednosti pri zapošljavanju na temelju članka 101. Zakona o hrvatskim braniteljima iz domovinskog rata i članovima njihovih obitelji, („Narodne novine“ broj 121/17)174/04, 92/05, 02/07. – Odluka Ustavnog suda Republike Hrvatske, broj: U-I-4585/2005,U-I-4799/2005, U-I-2446/2006, U-I-3502/2006 od 20. prosinca 2006., 107/07, 65/09, 137/09, 146/10 – Odluka Ustavnog suda Republike Hrvatske, broj:U-I-4042/2005 i dr. od 15. prosinca 2010., 55/11, 140/12, 19/13, 33/13, 148/13 i 92/14), dokazuju to rješenjem ili potvrdom o priznatom statusu iz koje je vidljivo to pravo, potvrdom o nezaposlenosti Hrvatskog zavoda za zapošljavanje izdanom u vrijeme trajanja ovog natječaja, odnosno dokaz o oduzetoj roditeljskoj skrbi ako se na natječaj prijavljuje dijete smrtno stradaloga, zatočenoga i nestaloga hrvatskog branitelja iz Domovinskog rata bez roditeljske skrbi, te dokaz iz kojeg je vidljivo na koji je način prestao radni odnos kod posljednjeg poslodavca (rješenje, ugovor, sporazum i sl.).</w:t>
      </w:r>
    </w:p>
    <w:p w14:paraId="1D227640" w14:textId="77777777" w:rsidR="00473618" w:rsidRDefault="00000000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Kandidati / kandidatkinje koji ostvaruju pravo prednosti pri zapošljavanju na temelju članka 9. Zakona o profesionalnoj rehabilitaciji i zapošljavanju osoba s invaliditetom („Narodne novine“ broj 157/13, 152/14 i 39/18) dokazuju to odgovarajućom javnom ispravom o invaliditetu na temelju koje se osoba može upisati u očevidnik zaposlenih osoba s invaliditetom, te dokaz iz kojeg je vidljivo na koji je način prestao radni odnos kod posljednjeg poslodavca (rješenje, ugovor, sporazum i sl.).</w:t>
      </w:r>
    </w:p>
    <w:p w14:paraId="4E1F2D5F" w14:textId="4F2EF07F" w:rsidR="00473618" w:rsidRDefault="00000000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Kandidati / kandidatkinje koji ostvaruju pravo prednosti pri zapošljavanju na temelju članka 48.f Zakona o zaštiti vojnih i civilnih invalida rata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</w:p>
    <w:p w14:paraId="1D1C713A" w14:textId="77777777" w:rsidR="00473618" w:rsidRDefault="00000000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kandidate / kandidatkinje prijavljene na natječaj koji ispunjavaju formalne uvjete natječaja, provest će se prethodna provjera znanja i sposobnosti putem pisanog testiranja i intervjua.</w:t>
      </w:r>
    </w:p>
    <w:p w14:paraId="67307E22" w14:textId="77777777" w:rsidR="00473618" w:rsidRDefault="00000000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pozvani kandidat / kandidatkinja ne pristupi testiranju i/ili intervjuu, smatrat će se da je povukao/povukla prijavu na natječaj.</w:t>
      </w:r>
    </w:p>
    <w:p w14:paraId="4A63C3CE" w14:textId="77777777" w:rsidR="00473618" w:rsidRDefault="00000000">
      <w:pPr>
        <w:pStyle w:val="Tijelo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Uz prijavu na natječaj, kandidati su dužni priložiti sljedeću dokumentaciju:</w:t>
      </w:r>
    </w:p>
    <w:p w14:paraId="705B8D6D" w14:textId="77777777" w:rsidR="00473618" w:rsidRDefault="00000000">
      <w:pPr>
        <w:pStyle w:val="Tijelo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Životopis:</w:t>
      </w:r>
    </w:p>
    <w:p w14:paraId="034D7567" w14:textId="77777777" w:rsidR="00473618" w:rsidRDefault="00000000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hrvatskom državljanstvu (presliku važeće osobne iskaznice ili domovnice)</w:t>
      </w:r>
    </w:p>
    <w:p w14:paraId="4D9DABFC" w14:textId="77777777" w:rsidR="00473618" w:rsidRDefault="00000000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stručnoj spremi (presliku diplome o stečenoj stručnoj spremi),</w:t>
      </w:r>
    </w:p>
    <w:p w14:paraId="34DBCBE6" w14:textId="77777777" w:rsidR="00473618" w:rsidRDefault="00000000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dokaza o radnom iskustvu na odgovarajućim poslovima (presliku rješenja, ugovor o radu, rješenje o rasporedu ili potvrdu poslodavca o radnom iskustvu na odgovarajućim poslovima)</w:t>
      </w:r>
    </w:p>
    <w:p w14:paraId="6F2A0FDE" w14:textId="77777777" w:rsidR="00473618" w:rsidRDefault="00000000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dosadašnjem radnom iskustvu (presliku radne knjižice, potvrda Hrvatskog zavoda za mirovinsko osiguranje ili drugi odgovarajući dokument)</w:t>
      </w:r>
    </w:p>
    <w:p w14:paraId="3BAFA545" w14:textId="77777777" w:rsidR="00473618" w:rsidRDefault="00000000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položenom državnom stručnom ispitu (preslika),</w:t>
      </w:r>
    </w:p>
    <w:p w14:paraId="5C641803" w14:textId="77777777" w:rsidR="00473618" w:rsidRDefault="00000000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o nekažnjavanju (ne starije od 30 dana do dana objave natječaja),</w:t>
      </w:r>
    </w:p>
    <w:p w14:paraId="06FA2407" w14:textId="77777777" w:rsidR="00473618" w:rsidRDefault="00000000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potpisanu izjavu o nepostojanju zapreka iz članak 15. i 16. Zakona o službenicima i namještenicima u lokalnoj i područnoj (regionalnoj) samoupravi(</w:t>
      </w:r>
      <w:r>
        <w:rPr>
          <w:rFonts w:ascii="Times New Roman" w:hAnsi="Times New Roman"/>
          <w:sz w:val="24"/>
          <w:szCs w:val="24"/>
          <w:lang w:val="fr-FR"/>
        </w:rPr>
        <w:t>«</w:t>
      </w:r>
      <w:r>
        <w:rPr>
          <w:rFonts w:ascii="Times New Roman" w:hAnsi="Times New Roman"/>
          <w:sz w:val="24"/>
          <w:szCs w:val="24"/>
        </w:rPr>
        <w:t>Narodne novine</w:t>
      </w:r>
      <w:r>
        <w:rPr>
          <w:rFonts w:ascii="Times New Roman" w:hAnsi="Times New Roman"/>
          <w:sz w:val="24"/>
          <w:szCs w:val="24"/>
          <w:lang w:val="it-IT"/>
        </w:rPr>
        <w:t xml:space="preserve">» </w:t>
      </w:r>
      <w:r>
        <w:rPr>
          <w:rFonts w:ascii="Times New Roman" w:hAnsi="Times New Roman"/>
          <w:sz w:val="24"/>
          <w:szCs w:val="24"/>
        </w:rPr>
        <w:t>broj 86/08, 61/11, 4/18 i 112/19), te da poznaje rad na računalu (izjavu nije potrebno ovjeravati)</w:t>
      </w:r>
    </w:p>
    <w:p w14:paraId="4544DA76" w14:textId="77777777" w:rsidR="00473618" w:rsidRDefault="00000000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o zdravstvenoj sposobnosti izabrani kandidat dostavlja prije donošenja rješenja o imenovanju. Sve isprave koje su dostavljene u preslici izabrani kandidat je dužan dostaviti u izvorniku prije donošenja rješenja o rasporedu.</w:t>
      </w:r>
    </w:p>
    <w:p w14:paraId="7D7DCA5D" w14:textId="7146140A" w:rsidR="00473618" w:rsidRDefault="00000000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web stranici Opć</w:t>
      </w:r>
      <w:r>
        <w:rPr>
          <w:rFonts w:ascii="Times New Roman" w:hAnsi="Times New Roman"/>
          <w:sz w:val="24"/>
          <w:szCs w:val="24"/>
          <w:lang w:val="de-DE"/>
        </w:rPr>
        <w:t xml:space="preserve">ine </w:t>
      </w:r>
      <w:r w:rsidR="00FA4717">
        <w:rPr>
          <w:rFonts w:ascii="Times New Roman" w:hAnsi="Times New Roman"/>
          <w:sz w:val="24"/>
          <w:szCs w:val="24"/>
        </w:rPr>
        <w:t>Pušća</w:t>
      </w:r>
      <w:r>
        <w:rPr>
          <w:rFonts w:ascii="Times New Roman" w:hAnsi="Times New Roman"/>
          <w:sz w:val="24"/>
          <w:szCs w:val="24"/>
        </w:rPr>
        <w:t xml:space="preserve"> naveden je opis poslova te podaci o plaći radnog mjesta koje se popunjava, način obavljanja prethodne provjere znanja i sposobnosti kandidata i iz kojeg područja, te pravni i drugi izvori za pripremanje kandidata za tu provjeru.</w:t>
      </w:r>
    </w:p>
    <w:p w14:paraId="5DC94865" w14:textId="2DF7CFA3" w:rsidR="00473618" w:rsidRDefault="00000000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web stranici Opć</w:t>
      </w:r>
      <w:r>
        <w:rPr>
          <w:rFonts w:ascii="Times New Roman" w:hAnsi="Times New Roman"/>
          <w:sz w:val="24"/>
          <w:szCs w:val="24"/>
          <w:lang w:val="de-DE"/>
        </w:rPr>
        <w:t xml:space="preserve">ine </w:t>
      </w:r>
      <w:r w:rsidR="00FA4717">
        <w:rPr>
          <w:rFonts w:ascii="Times New Roman" w:hAnsi="Times New Roman"/>
          <w:sz w:val="24"/>
          <w:szCs w:val="24"/>
        </w:rPr>
        <w:t>Pušća</w:t>
      </w:r>
      <w:r>
        <w:rPr>
          <w:rFonts w:ascii="Times New Roman" w:hAnsi="Times New Roman"/>
          <w:sz w:val="24"/>
          <w:szCs w:val="24"/>
        </w:rPr>
        <w:t xml:space="preserve"> i na oglasnoj ploči Opć</w:t>
      </w:r>
      <w:r>
        <w:rPr>
          <w:rFonts w:ascii="Times New Roman" w:hAnsi="Times New Roman"/>
          <w:sz w:val="24"/>
          <w:szCs w:val="24"/>
          <w:lang w:val="de-DE"/>
        </w:rPr>
        <w:t xml:space="preserve">ine </w:t>
      </w:r>
      <w:r w:rsidR="00FA4717">
        <w:rPr>
          <w:rFonts w:ascii="Times New Roman" w:hAnsi="Times New Roman"/>
          <w:sz w:val="24"/>
          <w:szCs w:val="24"/>
        </w:rPr>
        <w:t>Pušća</w:t>
      </w:r>
      <w:r>
        <w:rPr>
          <w:rFonts w:ascii="Times New Roman" w:hAnsi="Times New Roman"/>
          <w:sz w:val="24"/>
          <w:szCs w:val="24"/>
        </w:rPr>
        <w:t xml:space="preserve"> objavit će se vrijeme održavanja prethodne provjere znanja i sposobnosti kandidata, najmanje 5 dana prije održavanja provjere.</w:t>
      </w:r>
    </w:p>
    <w:p w14:paraId="0DEB3937" w14:textId="77777777" w:rsidR="00473618" w:rsidRDefault="00000000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Prijave s potrebnom dokumentacijom podnose se na natječaj u roku od 8 dana od dana objave natječaja u ”Narodnim novinama”.</w:t>
      </w:r>
    </w:p>
    <w:p w14:paraId="13FEA363" w14:textId="6B7F40A5" w:rsidR="00473618" w:rsidRDefault="00000000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Prijave se podnose na adresu: Općina </w:t>
      </w:r>
      <w:r w:rsidR="00FA4717">
        <w:rPr>
          <w:rFonts w:ascii="Times New Roman" w:hAnsi="Times New Roman"/>
          <w:sz w:val="24"/>
          <w:szCs w:val="24"/>
        </w:rPr>
        <w:t>Pušća</w:t>
      </w:r>
      <w:r>
        <w:rPr>
          <w:rFonts w:ascii="Times New Roman" w:hAnsi="Times New Roman"/>
          <w:sz w:val="24"/>
          <w:szCs w:val="24"/>
        </w:rPr>
        <w:t xml:space="preserve">, </w:t>
      </w:r>
      <w:r w:rsidR="00FA4717">
        <w:rPr>
          <w:rFonts w:ascii="Times New Roman" w:hAnsi="Times New Roman"/>
          <w:sz w:val="24"/>
          <w:szCs w:val="24"/>
        </w:rPr>
        <w:t>Kumrovečka 109</w:t>
      </w:r>
      <w:r>
        <w:rPr>
          <w:rFonts w:ascii="Times New Roman" w:hAnsi="Times New Roman"/>
          <w:sz w:val="24"/>
          <w:szCs w:val="24"/>
        </w:rPr>
        <w:t>,</w:t>
      </w:r>
      <w:r w:rsidR="00FA4717">
        <w:rPr>
          <w:rFonts w:ascii="Times New Roman" w:hAnsi="Times New Roman"/>
          <w:sz w:val="24"/>
          <w:szCs w:val="24"/>
        </w:rPr>
        <w:t xml:space="preserve"> Donja Pušća,</w:t>
      </w:r>
      <w:r>
        <w:rPr>
          <w:rFonts w:ascii="Times New Roman" w:hAnsi="Times New Roman"/>
          <w:sz w:val="24"/>
          <w:szCs w:val="24"/>
        </w:rPr>
        <w:t xml:space="preserve"> </w:t>
      </w:r>
      <w:r w:rsidR="00FA4717">
        <w:rPr>
          <w:rFonts w:ascii="Times New Roman" w:hAnsi="Times New Roman"/>
          <w:sz w:val="24"/>
          <w:szCs w:val="24"/>
        </w:rPr>
        <w:t>10294</w:t>
      </w:r>
      <w:r>
        <w:rPr>
          <w:rFonts w:ascii="Times New Roman" w:hAnsi="Times New Roman"/>
          <w:sz w:val="24"/>
          <w:szCs w:val="24"/>
        </w:rPr>
        <w:t xml:space="preserve"> </w:t>
      </w:r>
      <w:r w:rsidR="00FA4717">
        <w:rPr>
          <w:rFonts w:ascii="Times New Roman" w:hAnsi="Times New Roman"/>
          <w:sz w:val="24"/>
          <w:szCs w:val="24"/>
        </w:rPr>
        <w:t>Pušća</w:t>
      </w:r>
      <w:r>
        <w:rPr>
          <w:rFonts w:ascii="Times New Roman" w:hAnsi="Times New Roman"/>
          <w:sz w:val="24"/>
          <w:szCs w:val="24"/>
        </w:rPr>
        <w:t>, s obveznom naznakom:</w:t>
      </w:r>
      <w:r>
        <w:rPr>
          <w:rFonts w:ascii="Times New Roman" w:hAnsi="Times New Roman"/>
          <w:b/>
          <w:bCs/>
          <w:sz w:val="24"/>
          <w:szCs w:val="24"/>
        </w:rPr>
        <w:t xml:space="preserve"> „Javni natječaj za prijam u službu  – ne otvaraj.“</w:t>
      </w:r>
    </w:p>
    <w:p w14:paraId="2ACECD7B" w14:textId="77777777" w:rsidR="00473618" w:rsidRDefault="00000000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Osoba koja ne podnese pravodobnu i/ili urednu prijavu ili za koju se utvrdi da ne ispunjava formalne uvjete iz natječaja, neće se smatrati kandidatom / kandidatkinjom prijavljenim na javni natječaj. Urednom prijavom smatra se prijava koja sadrži sve podatke i priloge navedene u natječaju. </w:t>
      </w:r>
    </w:p>
    <w:p w14:paraId="5990C916" w14:textId="393CC39D" w:rsidR="00473618" w:rsidRDefault="00000000" w:rsidP="00036A9D">
      <w:pPr>
        <w:pStyle w:val="Tijelo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rezultatima javnog natječaja kandidati će se izvijestiti dostavom rješenja o prijmu izabranog kandidata u zakonskom roku koji za donošenje rješenja iznosi 60 dana od isteka roka za podnošenja prijava na natječaj.</w:t>
      </w:r>
    </w:p>
    <w:p w14:paraId="07669358" w14:textId="678AB42C" w:rsidR="00473618" w:rsidRPr="00036A9D" w:rsidRDefault="00FA4717" w:rsidP="00036A9D">
      <w:pPr>
        <w:pStyle w:val="Bezproreda"/>
        <w:jc w:val="right"/>
        <w:rPr>
          <w:b/>
          <w:bCs/>
        </w:rPr>
      </w:pPr>
      <w:r w:rsidRPr="00036A9D">
        <w:rPr>
          <w:b/>
          <w:bCs/>
        </w:rPr>
        <w:t xml:space="preserve">                                                                                                   Općina Pušća</w:t>
      </w:r>
    </w:p>
    <w:p w14:paraId="64620CFE" w14:textId="156F68F6" w:rsidR="00036A9D" w:rsidRPr="00036A9D" w:rsidRDefault="00036A9D" w:rsidP="00036A9D">
      <w:pPr>
        <w:pStyle w:val="Bezproreda"/>
        <w:jc w:val="right"/>
        <w:rPr>
          <w:rFonts w:eastAsia="Times New Roman"/>
          <w:b/>
          <w:bCs/>
        </w:rPr>
      </w:pPr>
      <w:r w:rsidRPr="00036A9D">
        <w:rPr>
          <w:rFonts w:eastAsia="Times New Roman"/>
          <w:b/>
          <w:bCs/>
        </w:rPr>
        <w:t xml:space="preserve">           SLUŽBENICA OVLAŠTENA ZA OBAVLJANE       </w:t>
      </w:r>
    </w:p>
    <w:p w14:paraId="20994CC9" w14:textId="337649E2" w:rsidR="00036A9D" w:rsidRPr="00036A9D" w:rsidRDefault="00036A9D" w:rsidP="00036A9D">
      <w:pPr>
        <w:pStyle w:val="Bezproreda"/>
        <w:jc w:val="right"/>
        <w:rPr>
          <w:rFonts w:eastAsia="Times New Roman"/>
        </w:rPr>
      </w:pPr>
      <w:r w:rsidRPr="00036A9D">
        <w:rPr>
          <w:rFonts w:eastAsia="Times New Roman"/>
          <w:b/>
          <w:bCs/>
        </w:rPr>
        <w:t xml:space="preserve">    </w:t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 w:rsidRPr="00036A9D">
        <w:rPr>
          <w:rFonts w:eastAsia="Times New Roman"/>
          <w:b/>
          <w:bCs/>
        </w:rPr>
        <w:t>POSLOVA</w:t>
      </w:r>
      <w:r w:rsidRPr="00036A9D">
        <w:rPr>
          <w:rFonts w:eastAsia="Times New Roman"/>
          <w:b/>
          <w:bCs/>
        </w:rPr>
        <w:t xml:space="preserve"> </w:t>
      </w:r>
      <w:r w:rsidRPr="00036A9D">
        <w:rPr>
          <w:rFonts w:eastAsia="Times New Roman"/>
          <w:b/>
          <w:bCs/>
        </w:rPr>
        <w:t>PROČELNIKA</w:t>
      </w:r>
      <w:r w:rsidRPr="00036A9D">
        <w:rPr>
          <w:rFonts w:eastAsia="Times New Roman"/>
        </w:rPr>
        <w:tab/>
      </w:r>
    </w:p>
    <w:p w14:paraId="735D19F0" w14:textId="2B1B31BA" w:rsidR="00036A9D" w:rsidRPr="00036A9D" w:rsidRDefault="00036A9D" w:rsidP="00036A9D">
      <w:pPr>
        <w:ind w:left="4956" w:firstLine="708"/>
        <w:jc w:val="both"/>
        <w:rPr>
          <w:rFonts w:eastAsia="Times New Roman"/>
          <w:bCs/>
        </w:rPr>
      </w:pPr>
      <w:r w:rsidRPr="00036A9D">
        <w:rPr>
          <w:rFonts w:eastAsia="Times New Roman"/>
          <w:bCs/>
        </w:rPr>
        <w:t xml:space="preserve">                    </w:t>
      </w:r>
      <w:r>
        <w:rPr>
          <w:rFonts w:eastAsia="Times New Roman"/>
          <w:bCs/>
        </w:rPr>
        <w:tab/>
      </w:r>
      <w:r w:rsidRPr="00036A9D">
        <w:rPr>
          <w:rFonts w:eastAsia="Times New Roman"/>
          <w:bCs/>
        </w:rPr>
        <w:t xml:space="preserve">   </w:t>
      </w:r>
      <w:r>
        <w:rPr>
          <w:rFonts w:eastAsia="Times New Roman"/>
          <w:bCs/>
        </w:rPr>
        <w:t xml:space="preserve">     </w:t>
      </w:r>
      <w:r w:rsidRPr="00036A9D">
        <w:rPr>
          <w:rFonts w:eastAsia="Times New Roman"/>
          <w:bCs/>
        </w:rPr>
        <w:t>Ivana Mikelec</w:t>
      </w:r>
    </w:p>
    <w:sectPr w:rsidR="00036A9D" w:rsidRPr="00036A9D" w:rsidSect="006215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5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DD33C" w14:textId="77777777" w:rsidR="0095734B" w:rsidRDefault="0095734B">
      <w:r>
        <w:separator/>
      </w:r>
    </w:p>
  </w:endnote>
  <w:endnote w:type="continuationSeparator" w:id="0">
    <w:p w14:paraId="4AEE4D89" w14:textId="77777777" w:rsidR="0095734B" w:rsidRDefault="0095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885C5" w14:textId="77777777" w:rsidR="0044287D" w:rsidRDefault="0044287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9970106"/>
      <w:docPartObj>
        <w:docPartGallery w:val="Page Numbers (Bottom of Page)"/>
        <w:docPartUnique/>
      </w:docPartObj>
    </w:sdtPr>
    <w:sdtContent>
      <w:p w14:paraId="76AB7DAA" w14:textId="697449E8" w:rsidR="0044287D" w:rsidRDefault="0044287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B80C8E4" w14:textId="77777777" w:rsidR="00473618" w:rsidRDefault="00473618">
    <w:pPr>
      <w:pStyle w:val="Zaglavljei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8BF9A" w14:textId="77777777" w:rsidR="0044287D" w:rsidRDefault="0044287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32FEE" w14:textId="77777777" w:rsidR="0095734B" w:rsidRDefault="0095734B">
      <w:r>
        <w:separator/>
      </w:r>
    </w:p>
  </w:footnote>
  <w:footnote w:type="continuationSeparator" w:id="0">
    <w:p w14:paraId="277E39C0" w14:textId="77777777" w:rsidR="0095734B" w:rsidRDefault="00957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C5FFB" w14:textId="77777777" w:rsidR="0044287D" w:rsidRDefault="0044287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59A1C" w14:textId="77777777" w:rsidR="00473618" w:rsidRDefault="00473618">
    <w:pPr>
      <w:pStyle w:val="Zaglavljeipodno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63649" w14:textId="77777777" w:rsidR="0044287D" w:rsidRDefault="0044287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A7F50"/>
    <w:multiLevelType w:val="hybridMultilevel"/>
    <w:tmpl w:val="D0EEB2B4"/>
    <w:styleLink w:val="Importiranistil2"/>
    <w:lvl w:ilvl="0" w:tplc="351E0B2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F06680">
      <w:start w:val="1"/>
      <w:numFmt w:val="bullet"/>
      <w:lvlText w:val="o"/>
      <w:lvlJc w:val="left"/>
      <w:pPr>
        <w:ind w:left="147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8E4522">
      <w:start w:val="1"/>
      <w:numFmt w:val="bullet"/>
      <w:lvlText w:val="▪"/>
      <w:lvlJc w:val="left"/>
      <w:pPr>
        <w:ind w:left="219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E878E8">
      <w:start w:val="1"/>
      <w:numFmt w:val="bullet"/>
      <w:lvlText w:val="•"/>
      <w:lvlJc w:val="left"/>
      <w:pPr>
        <w:ind w:left="291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5AB1C6">
      <w:start w:val="1"/>
      <w:numFmt w:val="bullet"/>
      <w:lvlText w:val="o"/>
      <w:lvlJc w:val="left"/>
      <w:pPr>
        <w:ind w:left="363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AEC316">
      <w:start w:val="1"/>
      <w:numFmt w:val="bullet"/>
      <w:lvlText w:val="▪"/>
      <w:lvlJc w:val="left"/>
      <w:pPr>
        <w:ind w:left="435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BAD20A">
      <w:start w:val="1"/>
      <w:numFmt w:val="bullet"/>
      <w:lvlText w:val="•"/>
      <w:lvlJc w:val="left"/>
      <w:pPr>
        <w:ind w:left="507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6EEF7E">
      <w:start w:val="1"/>
      <w:numFmt w:val="bullet"/>
      <w:lvlText w:val="o"/>
      <w:lvlJc w:val="left"/>
      <w:pPr>
        <w:ind w:left="579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66248C">
      <w:start w:val="1"/>
      <w:numFmt w:val="bullet"/>
      <w:lvlText w:val="▪"/>
      <w:lvlJc w:val="left"/>
      <w:pPr>
        <w:ind w:left="651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AEA7BFD"/>
    <w:multiLevelType w:val="hybridMultilevel"/>
    <w:tmpl w:val="D0EEB2B4"/>
    <w:numStyleLink w:val="Importiranistil2"/>
  </w:abstractNum>
  <w:abstractNum w:abstractNumId="2" w15:restartNumberingAfterBreak="0">
    <w:nsid w:val="311F2276"/>
    <w:multiLevelType w:val="hybridMultilevel"/>
    <w:tmpl w:val="CF94F9DA"/>
    <w:numStyleLink w:val="Importiranistil1"/>
  </w:abstractNum>
  <w:abstractNum w:abstractNumId="3" w15:restartNumberingAfterBreak="0">
    <w:nsid w:val="6E62671F"/>
    <w:multiLevelType w:val="hybridMultilevel"/>
    <w:tmpl w:val="CF94F9DA"/>
    <w:styleLink w:val="Importiranistil1"/>
    <w:lvl w:ilvl="0" w:tplc="A50C6EA2">
      <w:start w:val="1"/>
      <w:numFmt w:val="bullet"/>
      <w:lvlText w:val="–"/>
      <w:lvlJc w:val="left"/>
      <w:pPr>
        <w:ind w:left="1068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3A8DA8">
      <w:start w:val="1"/>
      <w:numFmt w:val="bullet"/>
      <w:lvlText w:val="o"/>
      <w:lvlJc w:val="left"/>
      <w:pPr>
        <w:ind w:left="1821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E058AC">
      <w:start w:val="1"/>
      <w:numFmt w:val="bullet"/>
      <w:lvlText w:val="▪"/>
      <w:lvlJc w:val="left"/>
      <w:pPr>
        <w:ind w:left="2541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DCE406">
      <w:start w:val="1"/>
      <w:numFmt w:val="bullet"/>
      <w:lvlText w:val="•"/>
      <w:lvlJc w:val="left"/>
      <w:pPr>
        <w:ind w:left="3261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387C36">
      <w:start w:val="1"/>
      <w:numFmt w:val="bullet"/>
      <w:lvlText w:val="o"/>
      <w:lvlJc w:val="left"/>
      <w:pPr>
        <w:ind w:left="3981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F0A5AA">
      <w:start w:val="1"/>
      <w:numFmt w:val="bullet"/>
      <w:lvlText w:val="▪"/>
      <w:lvlJc w:val="left"/>
      <w:pPr>
        <w:ind w:left="4701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660A72">
      <w:start w:val="1"/>
      <w:numFmt w:val="bullet"/>
      <w:lvlText w:val="•"/>
      <w:lvlJc w:val="left"/>
      <w:pPr>
        <w:ind w:left="5421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E0288A">
      <w:start w:val="1"/>
      <w:numFmt w:val="bullet"/>
      <w:lvlText w:val="o"/>
      <w:lvlJc w:val="left"/>
      <w:pPr>
        <w:ind w:left="6141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DE2F08">
      <w:start w:val="1"/>
      <w:numFmt w:val="bullet"/>
      <w:lvlText w:val="▪"/>
      <w:lvlJc w:val="left"/>
      <w:pPr>
        <w:ind w:left="6861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42729227">
    <w:abstractNumId w:val="3"/>
  </w:num>
  <w:num w:numId="2" w16cid:durableId="1172913203">
    <w:abstractNumId w:val="2"/>
  </w:num>
  <w:num w:numId="3" w16cid:durableId="1589464434">
    <w:abstractNumId w:val="0"/>
  </w:num>
  <w:num w:numId="4" w16cid:durableId="1766145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18"/>
    <w:rsid w:val="00036A9D"/>
    <w:rsid w:val="00177AE8"/>
    <w:rsid w:val="0044287D"/>
    <w:rsid w:val="00473618"/>
    <w:rsid w:val="006215BE"/>
    <w:rsid w:val="007021AA"/>
    <w:rsid w:val="0071025D"/>
    <w:rsid w:val="00845F97"/>
    <w:rsid w:val="0095734B"/>
    <w:rsid w:val="00B131F5"/>
    <w:rsid w:val="00E8518E"/>
    <w:rsid w:val="00FA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26AD"/>
  <w15:docId w15:val="{BC8E4FC8-3A9C-4DA6-AA7E-485F1E2A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A">
    <w:name w:val="Tijel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Odlomakpopisa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iranistil1">
    <w:name w:val="Importirani stil 1"/>
    <w:pPr>
      <w:numPr>
        <w:numId w:val="1"/>
      </w:numPr>
    </w:pPr>
  </w:style>
  <w:style w:type="numbering" w:customStyle="1" w:styleId="Importiranistil2">
    <w:name w:val="Importirani stil 2"/>
    <w:pPr>
      <w:numPr>
        <w:numId w:val="3"/>
      </w:numPr>
    </w:pPr>
  </w:style>
  <w:style w:type="character" w:styleId="Neupadljivoisticanje">
    <w:name w:val="Subtle Emphasis"/>
    <w:basedOn w:val="Zadanifontodlomka"/>
    <w:uiPriority w:val="19"/>
    <w:qFormat/>
    <w:rsid w:val="006215BE"/>
    <w:rPr>
      <w:i/>
      <w:iCs/>
      <w:color w:val="404040" w:themeColor="text1" w:themeTint="BF"/>
    </w:rPr>
  </w:style>
  <w:style w:type="paragraph" w:styleId="Bezproreda">
    <w:name w:val="No Spacing"/>
    <w:uiPriority w:val="1"/>
    <w:qFormat/>
    <w:rsid w:val="00177AE8"/>
    <w:rPr>
      <w:sz w:val="24"/>
      <w:szCs w:val="24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44287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4287D"/>
    <w:rPr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4287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28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Borovec</dc:creator>
  <cp:lastModifiedBy>Nikolina Tokić</cp:lastModifiedBy>
  <cp:revision>16</cp:revision>
  <cp:lastPrinted>2024-06-06T09:54:00Z</cp:lastPrinted>
  <dcterms:created xsi:type="dcterms:W3CDTF">2024-06-06T10:16:00Z</dcterms:created>
  <dcterms:modified xsi:type="dcterms:W3CDTF">2024-06-06T10:23:00Z</dcterms:modified>
</cp:coreProperties>
</file>